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E2C9F3" w14:textId="51F3BE54" w:rsidR="00CA74B7" w:rsidRPr="003958C4" w:rsidRDefault="002B674F" w:rsidP="003958C4">
      <w:pPr>
        <w:pStyle w:val="Titre1"/>
      </w:pPr>
      <w:r w:rsidRPr="003958C4">
        <w:t>Formation des patients</w:t>
      </w:r>
    </w:p>
    <w:p w14:paraId="21AC79A4" w14:textId="479600D5" w:rsidR="002B674F" w:rsidRDefault="002B674F" w:rsidP="002B674F">
      <w:r>
        <w:t xml:space="preserve">Le GMF Deux-Forêts propose une gamme d'événements accrédités de formation des patients, y compris des conférences d'une journée entière, des cours en ligne et des séries régulières. Voici les événements prévus cet été : </w:t>
      </w:r>
    </w:p>
    <w:p w14:paraId="70C34AF6" w14:textId="77777777" w:rsidR="002B674F" w:rsidRDefault="002B674F" w:rsidP="002B674F">
      <w:r w:rsidRPr="002B674F">
        <w:rPr>
          <w:b/>
          <w:bCs/>
        </w:rPr>
        <w:t>12 juin :</w:t>
      </w:r>
      <w:r>
        <w:t xml:space="preserve"> Symposium sur le contrôle du diabète </w:t>
      </w:r>
    </w:p>
    <w:p w14:paraId="0F1FBD06" w14:textId="77777777" w:rsidR="002B674F" w:rsidRDefault="002B674F" w:rsidP="002B674F">
      <w:r w:rsidRPr="002B674F">
        <w:rPr>
          <w:b/>
          <w:bCs/>
        </w:rPr>
        <w:t>16 juin :</w:t>
      </w:r>
      <w:r>
        <w:t xml:space="preserve"> Dégénérescence maculaire liée à l'âge</w:t>
      </w:r>
    </w:p>
    <w:p w14:paraId="4FA35A2F" w14:textId="77777777" w:rsidR="002B674F" w:rsidRDefault="002B674F" w:rsidP="002B674F">
      <w:r w:rsidRPr="002B674F">
        <w:rPr>
          <w:b/>
          <w:bCs/>
        </w:rPr>
        <w:t>20 juin :</w:t>
      </w:r>
      <w:r>
        <w:t xml:space="preserve"> Traitement et gestion du cancer</w:t>
      </w:r>
    </w:p>
    <w:p w14:paraId="48C79018" w14:textId="77777777" w:rsidR="002B674F" w:rsidRDefault="002B674F" w:rsidP="002B674F">
      <w:r w:rsidRPr="002B674F">
        <w:rPr>
          <w:b/>
          <w:bCs/>
        </w:rPr>
        <w:t>1er juillet :</w:t>
      </w:r>
      <w:r>
        <w:t xml:space="preserve"> Sécurité à domicile</w:t>
      </w:r>
    </w:p>
    <w:p w14:paraId="2AEFCC73" w14:textId="6C485DAE" w:rsidR="002B674F" w:rsidRDefault="002B674F" w:rsidP="002B674F">
      <w:r w:rsidRPr="002B674F">
        <w:rPr>
          <w:b/>
          <w:bCs/>
        </w:rPr>
        <w:t>6 juillet :</w:t>
      </w:r>
      <w:r>
        <w:t xml:space="preserve"> Le remplacement de la hanche est-il pour vous ?</w:t>
      </w:r>
    </w:p>
    <w:p w14:paraId="4C83288D" w14:textId="77777777" w:rsidR="002B674F" w:rsidRDefault="002B674F" w:rsidP="002B674F">
      <w:r w:rsidRPr="002B674F">
        <w:rPr>
          <w:b/>
          <w:bCs/>
        </w:rPr>
        <w:t>15 juillet :</w:t>
      </w:r>
      <w:r>
        <w:t xml:space="preserve"> Questions relatives à la reproduction </w:t>
      </w:r>
    </w:p>
    <w:p w14:paraId="5EB77BB8" w14:textId="77777777" w:rsidR="002B674F" w:rsidRDefault="002B674F" w:rsidP="002B674F">
      <w:r w:rsidRPr="002B674F">
        <w:rPr>
          <w:b/>
          <w:bCs/>
        </w:rPr>
        <w:t>30 juillet :</w:t>
      </w:r>
      <w:r>
        <w:t xml:space="preserve"> Symposium sur la santé des adolescents </w:t>
      </w:r>
    </w:p>
    <w:p w14:paraId="40121B29" w14:textId="77777777" w:rsidR="002B674F" w:rsidRDefault="002B674F" w:rsidP="002B674F">
      <w:r w:rsidRPr="002B674F">
        <w:rPr>
          <w:b/>
          <w:bCs/>
        </w:rPr>
        <w:t>31 juillet :</w:t>
      </w:r>
      <w:r>
        <w:t xml:space="preserve"> Séminaire sur les maladies respiratoires </w:t>
      </w:r>
    </w:p>
    <w:p w14:paraId="11A8BB28" w14:textId="77777777" w:rsidR="002B674F" w:rsidRDefault="002B674F" w:rsidP="002B674F">
      <w:r w:rsidRPr="002B674F">
        <w:rPr>
          <w:b/>
          <w:bCs/>
        </w:rPr>
        <w:t>10 août :</w:t>
      </w:r>
      <w:r>
        <w:t xml:space="preserve"> Initiatives en faveur de la santé des femmes</w:t>
      </w:r>
    </w:p>
    <w:p w14:paraId="5000EC2B" w14:textId="62F0223B" w:rsidR="002B674F" w:rsidRDefault="002B674F" w:rsidP="002B674F">
      <w:r w:rsidRPr="002B674F">
        <w:rPr>
          <w:b/>
          <w:bCs/>
        </w:rPr>
        <w:t>12 août :</w:t>
      </w:r>
      <w:r>
        <w:t xml:space="preserve"> Blessures liées au sport : Comment les prévenir ?</w:t>
      </w:r>
    </w:p>
    <w:sectPr w:rsidR="002B674F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4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674F"/>
    <w:rsid w:val="002B674F"/>
    <w:rsid w:val="003958C4"/>
    <w:rsid w:val="00707E10"/>
    <w:rsid w:val="00736AE6"/>
    <w:rsid w:val="00CA74B7"/>
    <w:rsid w:val="00EE58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37735C"/>
  <w15:chartTrackingRefBased/>
  <w15:docId w15:val="{053D8299-EEE4-4D63-B5AF-DA7A1F5B75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3958C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36"/>
      <w:szCs w:val="36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2B674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2B674F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2B674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2B674F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2B674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2B674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2B674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2B674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3958C4"/>
    <w:rPr>
      <w:rFonts w:asciiTheme="majorHAnsi" w:eastAsiaTheme="majorEastAsia" w:hAnsiTheme="majorHAnsi" w:cstheme="majorBidi"/>
      <w:color w:val="2F5496" w:themeColor="accent1" w:themeShade="BF"/>
      <w:sz w:val="36"/>
      <w:szCs w:val="36"/>
    </w:rPr>
  </w:style>
  <w:style w:type="character" w:customStyle="1" w:styleId="Titre2Car">
    <w:name w:val="Titre 2 Car"/>
    <w:basedOn w:val="Policepardfaut"/>
    <w:link w:val="Titre2"/>
    <w:uiPriority w:val="9"/>
    <w:semiHidden/>
    <w:rsid w:val="002B674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2B674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2B674F"/>
    <w:rPr>
      <w:rFonts w:eastAsiaTheme="majorEastAsia" w:cstheme="majorBidi"/>
      <w:i/>
      <w:iCs/>
      <w:color w:val="2F5496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2B674F"/>
    <w:rPr>
      <w:rFonts w:eastAsiaTheme="majorEastAsia" w:cstheme="majorBidi"/>
      <w:color w:val="2F5496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2B674F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2B674F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2B674F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2B674F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2B674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2B674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2B674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2B674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2B674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2B674F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2B674F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2B674F"/>
    <w:rPr>
      <w:i/>
      <w:iCs/>
      <w:color w:val="2F5496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2B674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2B674F"/>
    <w:rPr>
      <w:i/>
      <w:iCs/>
      <w:color w:val="2F5496" w:themeColor="accent1" w:themeShade="BF"/>
    </w:rPr>
  </w:style>
  <w:style w:type="character" w:styleId="Rfrenceintense">
    <w:name w:val="Intense Reference"/>
    <w:basedOn w:val="Policepardfaut"/>
    <w:uiPriority w:val="32"/>
    <w:qFormat/>
    <w:rsid w:val="002B674F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115</Words>
  <Characters>636</Characters>
  <Application>Microsoft Office Word</Application>
  <DocSecurity>0</DocSecurity>
  <Lines>5</Lines>
  <Paragraphs>1</Paragraphs>
  <ScaleCrop>false</ScaleCrop>
  <Company/>
  <LinksUpToDate>false</LinksUpToDate>
  <CharactersWithSpaces>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Votre Nom</dc:creator>
  <cp:keywords/>
  <dc:description/>
  <cp:lastModifiedBy>Votre Nom</cp:lastModifiedBy>
  <cp:revision>2</cp:revision>
  <dcterms:created xsi:type="dcterms:W3CDTF">2025-03-15T02:40:00Z</dcterms:created>
  <dcterms:modified xsi:type="dcterms:W3CDTF">2025-03-15T03:11:00Z</dcterms:modified>
</cp:coreProperties>
</file>